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48" w:firstLine="72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FORMATO N.º 1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00"/>
        </w:tabs>
        <w:spacing w:after="0" w:before="37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00"/>
        </w:tabs>
        <w:spacing w:after="0" w:before="37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Lima.......de.</w:t>
        <w:tab/>
        <w:t xml:space="preserve">de 2026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Señores</w:t>
      </w:r>
    </w:p>
    <w:p w:rsidR="00000000" w:rsidDel="00000000" w:rsidP="00000000" w:rsidRDefault="00000000" w:rsidRPr="00000000" w14:paraId="00000007">
      <w:pPr>
        <w:pStyle w:val="Heading1"/>
        <w:ind w:left="0" w:firstLine="0"/>
        <w:rPr>
          <w:rFonts w:ascii="Aptos" w:cs="Aptos" w:eastAsia="Aptos" w:hAnsi="Aptos"/>
          <w:sz w:val="22"/>
          <w:szCs w:val="22"/>
        </w:rPr>
      </w:pPr>
      <w:r w:rsidDel="00000000" w:rsidR="00000000" w:rsidRPr="00000000">
        <w:rPr>
          <w:rFonts w:ascii="Aptos" w:cs="Aptos" w:eastAsia="Aptos" w:hAnsi="Aptos"/>
          <w:sz w:val="22"/>
          <w:szCs w:val="22"/>
          <w:rtl w:val="0"/>
        </w:rPr>
        <w:t xml:space="preserve">Consejo Arbitral de Lima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65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Calle Schell N.º 343 Oficina 506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65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Miraflores, Lima - Perú</w:t>
      </w:r>
    </w:p>
    <w:p w:rsidR="00000000" w:rsidDel="00000000" w:rsidP="00000000" w:rsidRDefault="00000000" w:rsidRPr="00000000" w14:paraId="0000000A">
      <w:pPr>
        <w:pStyle w:val="Heading1"/>
        <w:spacing w:line="293.00000000000006" w:lineRule="auto"/>
        <w:ind w:left="0" w:firstLine="0"/>
        <w:rPr>
          <w:rFonts w:ascii="Aptos" w:cs="Aptos" w:eastAsia="Aptos" w:hAnsi="Apto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spacing w:line="293.00000000000006" w:lineRule="auto"/>
        <w:ind w:left="0" w:firstLine="0"/>
        <w:rPr>
          <w:rFonts w:ascii="Aptos" w:cs="Aptos" w:eastAsia="Aptos" w:hAnsi="Aptos"/>
          <w:sz w:val="22"/>
          <w:szCs w:val="22"/>
        </w:rPr>
      </w:pPr>
      <w:r w:rsidDel="00000000" w:rsidR="00000000" w:rsidRPr="00000000">
        <w:rPr>
          <w:rFonts w:ascii="Aptos" w:cs="Aptos" w:eastAsia="Aptos" w:hAnsi="Aptos"/>
          <w:sz w:val="22"/>
          <w:szCs w:val="22"/>
          <w:rtl w:val="0"/>
        </w:rPr>
        <w:t xml:space="preserve">Ref.: Incorporación a la Nómina de Árbitros del Centro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mi mayor consideración: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23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Yo,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[                        Nombres y Apellidos                        ]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identificado con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[tipo de documento]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N.º______________, me dirijo a ustedes con la finalidad de expresar mi interés en incorporarme a la Nómina de Árbitros del Consejo Arbitral de Lima, conforme a los lineamientos establecidos en su reglamento y normativa interna.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23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23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efecto, manifiesto mi voluntad de postular a la siguiente categoría: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23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23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   ] Nómina General de Árbitros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23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   ] Nómina de Árbitros en Contrataciones Públicas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23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Para ello, cumplo con adjuntar la documentación exigida, conforme a los formatos disponibles en la página web institucional del Centro, a saber: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vitae documentado actualizado.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Ficha de inscripción debidamente completada (Formato N.º 3).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Declaración jurada de integridad (Formato N.º 5).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Declaración jurada de intereses (Formato N.º 6).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Declaración jurada de Cumplimiento del artículo 327° del D.S. N.º 009-2025-EF (Formato N.º 7).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Declaración jurada de Cumplimiento del artículo 328° del D.S. N.º 009-2025-EF (Formato N.º 8).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Quedo a su disposición para cualquier información adicional que consideren necesaria en el marco del proceso de evaluación correspondiente.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Sin otro particular, les saludo atentamente.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4701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_____________[Firma]______________</w:t>
      </w:r>
    </w:p>
    <w:p w:rsidR="00000000" w:rsidDel="00000000" w:rsidP="00000000" w:rsidRDefault="00000000" w:rsidRPr="00000000" w14:paraId="00000028">
      <w:pPr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u w:val="single"/>
          <w:rtl w:val="0"/>
        </w:rPr>
        <w:t xml:space="preserve">[                    Nombres y Apellidos                    ]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10" w:orient="portrait"/>
      <w:pgMar w:bottom="1843" w:top="1843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856407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856407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-4761</wp:posOffset>
              </wp:positionH>
              <wp:positionV relativeFrom="paragraph">
                <wp:posOffset>-291146</wp:posOffset>
              </wp:positionV>
              <wp:extent cx="923925" cy="10096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4888800" y="3279938"/>
                        <a:ext cx="914400" cy="1000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  <w:t xml:space="preserve">Calle Schell N.º 343 Oficina 506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  <w:t xml:space="preserve">Miraflores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  <w:t xml:space="preserve">15074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  <w:t xml:space="preserve">Cel.: (+51) 904 852 806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  <w:t xml:space="preserve">info@consejoarbitraldelima.com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  <w:t xml:space="preserve">www.consejoarbitraldelima.com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-4761</wp:posOffset>
              </wp:positionH>
              <wp:positionV relativeFrom="paragraph">
                <wp:posOffset>-291146</wp:posOffset>
              </wp:positionV>
              <wp:extent cx="923925" cy="1009650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23925" cy="10096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-276224</wp:posOffset>
              </wp:positionV>
              <wp:extent cx="5715000" cy="854402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488500" y="3362800"/>
                        <a:ext cx="5715000" cy="854402"/>
                        <a:chOff x="2488500" y="3362800"/>
                        <a:chExt cx="5719775" cy="834400"/>
                      </a:xfrm>
                    </wpg:grpSpPr>
                    <wpg:grpSp>
                      <wpg:cNvGrpSpPr/>
                      <wpg:grpSpPr>
                        <a:xfrm>
                          <a:off x="2488500" y="3362805"/>
                          <a:ext cx="5715000" cy="834390"/>
                          <a:chOff x="0" y="0"/>
                          <a:chExt cx="5715000" cy="83439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15000" cy="83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" name="Shape 4"/>
                        <wps:spPr>
                          <a:xfrm>
                            <a:off x="3619500" y="228600"/>
                            <a:ext cx="2095500" cy="438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both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ptos" w:cs="Aptos" w:eastAsia="Aptos" w:hAnsi="Aptos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Versión aprobada el </w:t>
                              </w:r>
                              <w:r w:rsidDel="00000000" w:rsidR="00000000" w:rsidRPr="00000000">
                                <w:rPr>
                                  <w:rFonts w:ascii="Aptos" w:cs="Aptos" w:eastAsia="Aptos" w:hAnsi="Aptos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30</w:t>
                              </w:r>
                              <w:r w:rsidDel="00000000" w:rsidR="00000000" w:rsidRPr="00000000">
                                <w:rPr>
                                  <w:rFonts w:ascii="Aptos" w:cs="Aptos" w:eastAsia="Aptos" w:hAnsi="Aptos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/06/2026, vigente desde el 0</w:t>
                              </w:r>
                              <w:r w:rsidDel="00000000" w:rsidR="00000000" w:rsidRPr="00000000">
                                <w:rPr>
                                  <w:rFonts w:ascii="Aptos" w:cs="Aptos" w:eastAsia="Aptos" w:hAnsi="Aptos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1</w:t>
                              </w:r>
                              <w:r w:rsidDel="00000000" w:rsidR="00000000" w:rsidRPr="00000000">
                                <w:rPr>
                                  <w:rFonts w:ascii="Aptos" w:cs="Aptos" w:eastAsia="Aptos" w:hAnsi="Aptos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/0</w:t>
                              </w:r>
                              <w:r w:rsidDel="00000000" w:rsidR="00000000" w:rsidRPr="00000000">
                                <w:rPr>
                                  <w:rFonts w:ascii="Aptos" w:cs="Aptos" w:eastAsia="Aptos" w:hAnsi="Aptos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7</w:t>
                              </w:r>
                              <w:r w:rsidDel="00000000" w:rsidR="00000000" w:rsidRPr="00000000">
                                <w:rPr>
                                  <w:rFonts w:ascii="Aptos" w:cs="Aptos" w:eastAsia="Aptos" w:hAnsi="Aptos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/2026.</w:t>
                              </w: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  <pic:pic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4310" r="3853" t="0"/>
                          <a:stretch/>
                        </pic:blipFill>
                        <pic:spPr>
                          <a:xfrm>
                            <a:off x="0" y="0"/>
                            <a:ext cx="1693545" cy="834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-276224</wp:posOffset>
              </wp:positionV>
              <wp:extent cx="5715000" cy="854402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15000" cy="85440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02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w6/ZC+bs/SboSxlBJ8H1keqh+Q==">CgMxLjA4AHIhMXlRakItUUh1WEVGYjNGREpXWmU2WHRCR2ZzLXdWazFL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2018-03-06T00:00:00Z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2024-07-22T00:00:00Z</vt:lpwstr>
  </property>
</Properties>
</file>